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7E" w:rsidRPr="00331168" w:rsidRDefault="009C0A7E" w:rsidP="009C0A7E">
      <w:pPr>
        <w:pStyle w:val="1"/>
      </w:pPr>
      <w:bookmarkStart w:id="0" w:name="_Toc31299774"/>
      <w:r w:rsidRPr="00331168">
        <w:t>МД</w:t>
      </w:r>
      <w:bookmarkStart w:id="1" w:name="_GoBack"/>
      <w:bookmarkEnd w:id="1"/>
      <w:r w:rsidRPr="00331168">
        <w:t>К 01.09 Методическое обеспечение в начальном общем и компенсирующем и коррекционно-развивающем образовании</w:t>
      </w:r>
      <w:bookmarkEnd w:id="0"/>
    </w:p>
    <w:p w:rsidR="009C0A7E" w:rsidRPr="00331168" w:rsidRDefault="009C0A7E" w:rsidP="009C0A7E">
      <w:pPr>
        <w:pStyle w:val="10"/>
        <w:shd w:val="clear" w:color="auto" w:fill="auto"/>
        <w:ind w:firstLine="0"/>
        <w:jc w:val="center"/>
        <w:rPr>
          <w:b/>
          <w:bCs/>
          <w:highlight w:val="yellow"/>
        </w:rPr>
      </w:pPr>
    </w:p>
    <w:p w:rsidR="009C0A7E" w:rsidRPr="00331168" w:rsidRDefault="009C0A7E" w:rsidP="009C0A7E">
      <w:pPr>
        <w:pStyle w:val="10"/>
        <w:shd w:val="clear" w:color="auto" w:fill="auto"/>
        <w:ind w:firstLine="0"/>
        <w:jc w:val="center"/>
        <w:rPr>
          <w:b/>
          <w:bCs/>
        </w:rPr>
      </w:pPr>
      <w:r w:rsidRPr="00331168">
        <w:rPr>
          <w:b/>
          <w:bCs/>
        </w:rPr>
        <w:t>Тест для дифференцированного зачета</w:t>
      </w:r>
    </w:p>
    <w:p w:rsidR="009C0A7E" w:rsidRPr="00331168" w:rsidRDefault="009C0A7E" w:rsidP="009C0A7E">
      <w:pPr>
        <w:pStyle w:val="10"/>
        <w:shd w:val="clear" w:color="auto" w:fill="auto"/>
        <w:ind w:firstLine="0"/>
        <w:jc w:val="center"/>
        <w:rPr>
          <w:b/>
          <w:bCs/>
        </w:rPr>
      </w:pPr>
    </w:p>
    <w:p w:rsidR="009C0A7E" w:rsidRPr="00331168" w:rsidRDefault="009C0A7E" w:rsidP="009C0A7E">
      <w:pPr>
        <w:widowControl/>
        <w:suppressAutoHyphens/>
        <w:ind w:left="-360"/>
        <w:jc w:val="center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Вариант №1</w:t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.</w:t>
      </w:r>
    </w:p>
    <w:p w:rsidR="009C0A7E" w:rsidRPr="00331168" w:rsidRDefault="009C0A7E" w:rsidP="009C0A7E">
      <w:pPr>
        <w:widowControl/>
        <w:suppressAutoHyphens/>
        <w:ind w:left="-360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1. Структура образовательной программы состоит из разделов. Какой из них раскрывает последовательность изучения материала: перечень разделов, тем и соответствующее им количество часов?</w:t>
      </w:r>
    </w:p>
    <w:p w:rsidR="009C0A7E" w:rsidRPr="00331168" w:rsidRDefault="009C0A7E" w:rsidP="009C0A7E">
      <w:pPr>
        <w:widowControl/>
        <w:numPr>
          <w:ilvl w:val="2"/>
          <w:numId w:val="1"/>
        </w:numPr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Пояснительная записка</w:t>
      </w:r>
    </w:p>
    <w:p w:rsidR="009C0A7E" w:rsidRPr="00331168" w:rsidRDefault="009C0A7E" w:rsidP="009C0A7E">
      <w:pPr>
        <w:widowControl/>
        <w:numPr>
          <w:ilvl w:val="2"/>
          <w:numId w:val="1"/>
        </w:numPr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Учебно-тематический план</w:t>
      </w:r>
    </w:p>
    <w:p w:rsidR="009C0A7E" w:rsidRPr="00331168" w:rsidRDefault="009C0A7E" w:rsidP="009C0A7E">
      <w:pPr>
        <w:widowControl/>
        <w:numPr>
          <w:ilvl w:val="2"/>
          <w:numId w:val="1"/>
        </w:numPr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Содержание изучаемого курса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2. Составляющие структурного элемента образовательной программы «Пояснительная записка»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                       1.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                       2.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                       3.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                       4.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                       5. 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Контрольное задание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Вариант №2</w:t>
      </w:r>
    </w:p>
    <w:p w:rsidR="009C0A7E" w:rsidRPr="00331168" w:rsidRDefault="009C0A7E" w:rsidP="009C0A7E">
      <w:pPr>
        <w:widowControl/>
        <w:tabs>
          <w:tab w:val="left" w:pos="360"/>
          <w:tab w:val="left" w:pos="540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en-US" w:bidi="ar-SA"/>
        </w:rPr>
        <w:t>1. Структура образовательной программы состоит из разделов. В каком из них даётся краткое описание тем?</w:t>
      </w:r>
    </w:p>
    <w:p w:rsidR="009C0A7E" w:rsidRPr="00331168" w:rsidRDefault="009C0A7E" w:rsidP="009C0A7E">
      <w:pPr>
        <w:widowControl/>
        <w:ind w:left="348" w:firstLine="106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en-US" w:bidi="ar-SA"/>
        </w:rPr>
        <w:t>1. В пояснительной записке</w:t>
      </w:r>
    </w:p>
    <w:p w:rsidR="009C0A7E" w:rsidRPr="00331168" w:rsidRDefault="009C0A7E" w:rsidP="009C0A7E">
      <w:pPr>
        <w:widowControl/>
        <w:ind w:left="348" w:firstLine="106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en-US" w:bidi="ar-SA"/>
        </w:rPr>
        <w:t>2. В содержании изучаемого курса</w:t>
      </w:r>
    </w:p>
    <w:p w:rsidR="009C0A7E" w:rsidRPr="00331168" w:rsidRDefault="009C0A7E" w:rsidP="009C0A7E">
      <w:pPr>
        <w:widowControl/>
        <w:ind w:left="348" w:firstLine="106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en-US" w:bidi="ar-SA"/>
        </w:rPr>
        <w:t>3. В методическом обеспечении программы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2. Виды планирования:</w:t>
      </w:r>
    </w:p>
    <w:p w:rsidR="009C0A7E" w:rsidRPr="00331168" w:rsidRDefault="009C0A7E" w:rsidP="009C0A7E">
      <w:pPr>
        <w:widowControl/>
        <w:suppressAutoHyphens/>
        <w:ind w:firstLine="240"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  <w:t xml:space="preserve">1. </w:t>
      </w:r>
    </w:p>
    <w:p w:rsidR="009C0A7E" w:rsidRPr="00331168" w:rsidRDefault="009C0A7E" w:rsidP="009C0A7E">
      <w:pPr>
        <w:widowControl/>
        <w:suppressAutoHyphens/>
        <w:ind w:firstLine="240"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  <w:t xml:space="preserve">2. </w:t>
      </w:r>
    </w:p>
    <w:p w:rsidR="009C0A7E" w:rsidRPr="00331168" w:rsidRDefault="009C0A7E" w:rsidP="009C0A7E">
      <w:pPr>
        <w:widowControl/>
        <w:suppressAutoHyphens/>
        <w:ind w:firstLine="240"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  <w:t xml:space="preserve">3. 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Контрольное задание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Вариант №3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1. Структура образовательной программы состоит из разделов. В каком из них раскрывается направленность программы, её новизна и актуальность, цели и задачи, сроки реализации, формы и режим занятий, ожидаемые результаты?</w:t>
      </w:r>
    </w:p>
    <w:p w:rsidR="009C0A7E" w:rsidRPr="00331168" w:rsidRDefault="009C0A7E" w:rsidP="009C0A7E">
      <w:pPr>
        <w:widowControl/>
        <w:tabs>
          <w:tab w:val="left" w:pos="540"/>
        </w:tabs>
        <w:suppressAutoHyphens/>
        <w:ind w:left="-360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1. В учебно-тематическом плане</w:t>
      </w:r>
    </w:p>
    <w:p w:rsidR="009C0A7E" w:rsidRPr="00331168" w:rsidRDefault="009C0A7E" w:rsidP="009C0A7E">
      <w:pPr>
        <w:widowControl/>
        <w:tabs>
          <w:tab w:val="left" w:pos="540"/>
        </w:tabs>
        <w:suppressAutoHyphens/>
        <w:ind w:left="-360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2. В пояснительной записке</w:t>
      </w:r>
    </w:p>
    <w:p w:rsidR="009C0A7E" w:rsidRPr="00331168" w:rsidRDefault="009C0A7E" w:rsidP="009C0A7E">
      <w:pPr>
        <w:widowControl/>
        <w:tabs>
          <w:tab w:val="left" w:pos="540"/>
        </w:tabs>
        <w:suppressAutoHyphens/>
        <w:ind w:left="-360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 xml:space="preserve">3. В методическом обеспечении программы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2. Составляющие структурного элемента образовательной программы «Титульный лист»: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                       1.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                       2.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                       3. </w:t>
      </w:r>
    </w:p>
    <w:p w:rsidR="009C0A7E" w:rsidRPr="00331168" w:rsidRDefault="009C0A7E" w:rsidP="009C0A7E">
      <w:pPr>
        <w:widowControl/>
        <w:tabs>
          <w:tab w:val="left" w:pos="540"/>
        </w:tabs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                       4. 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Контрольное задание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Вариант №4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1. Структура образовательной программы состоит из разделов. В каком из них указывается наименование образовательного учреждения, название программы (дисциплины), её принадлежность, место и год разработки?</w:t>
      </w:r>
    </w:p>
    <w:p w:rsidR="009C0A7E" w:rsidRPr="00331168" w:rsidRDefault="009C0A7E" w:rsidP="009C0A7E">
      <w:pPr>
        <w:widowControl/>
        <w:suppressAutoHyphens/>
        <w:ind w:left="348" w:firstLine="1068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1. В титульном листе</w:t>
      </w:r>
    </w:p>
    <w:p w:rsidR="009C0A7E" w:rsidRPr="00331168" w:rsidRDefault="009C0A7E" w:rsidP="009C0A7E">
      <w:pPr>
        <w:widowControl/>
        <w:suppressAutoHyphens/>
        <w:ind w:left="348" w:firstLine="1068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2. В пояснительной записке</w:t>
      </w:r>
    </w:p>
    <w:p w:rsidR="009C0A7E" w:rsidRPr="00331168" w:rsidRDefault="009C0A7E" w:rsidP="009C0A7E">
      <w:pPr>
        <w:widowControl/>
        <w:suppressAutoHyphens/>
        <w:ind w:left="348" w:firstLine="1068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3. В методическом обеспечении программы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2. Подготовка к занятиям предусматривает несколько этапов. Какой этап предполагает правку учебного материала, определение окончательного варианта содержания занятия? </w:t>
      </w:r>
    </w:p>
    <w:p w:rsidR="009C0A7E" w:rsidRPr="00331168" w:rsidRDefault="009C0A7E" w:rsidP="009C0A7E">
      <w:pPr>
        <w:widowControl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lastRenderedPageBreak/>
        <w:t>Планирование</w:t>
      </w:r>
    </w:p>
    <w:p w:rsidR="009C0A7E" w:rsidRPr="00331168" w:rsidRDefault="009C0A7E" w:rsidP="009C0A7E">
      <w:pPr>
        <w:widowControl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Оперативная подготовка</w:t>
      </w:r>
    </w:p>
    <w:p w:rsidR="009C0A7E" w:rsidRPr="00331168" w:rsidRDefault="009C0A7E" w:rsidP="009C0A7E">
      <w:pPr>
        <w:widowControl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Редактирование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Контрольное задание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Вариант №5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1. Структура образовательной программы состоит из разделов. В каком из них указывается основная и дополнительная литература, справочные издания, учебники, учебные пособия?</w:t>
      </w:r>
    </w:p>
    <w:p w:rsidR="009C0A7E" w:rsidRPr="00331168" w:rsidRDefault="009C0A7E" w:rsidP="009C0A7E">
      <w:pPr>
        <w:widowControl/>
        <w:numPr>
          <w:ilvl w:val="0"/>
          <w:numId w:val="3"/>
        </w:numPr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В титульном листе</w:t>
      </w:r>
    </w:p>
    <w:p w:rsidR="009C0A7E" w:rsidRPr="00331168" w:rsidRDefault="009C0A7E" w:rsidP="009C0A7E">
      <w:pPr>
        <w:widowControl/>
        <w:numPr>
          <w:ilvl w:val="0"/>
          <w:numId w:val="3"/>
        </w:numPr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В списке литературы</w:t>
      </w:r>
    </w:p>
    <w:p w:rsidR="009C0A7E" w:rsidRPr="00331168" w:rsidRDefault="009C0A7E" w:rsidP="009C0A7E">
      <w:pPr>
        <w:widowControl/>
        <w:numPr>
          <w:ilvl w:val="0"/>
          <w:numId w:val="3"/>
        </w:numPr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В методическом обеспечении программы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2. Назвать: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Структурные элементы образовательной программы:</w:t>
      </w:r>
    </w:p>
    <w:p w:rsidR="009C0A7E" w:rsidRPr="00331168" w:rsidRDefault="009C0A7E" w:rsidP="009C0A7E">
      <w:pPr>
        <w:widowControl/>
        <w:suppressAutoHyphens/>
        <w:ind w:left="-360"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  <w:t xml:space="preserve">1. </w:t>
      </w:r>
    </w:p>
    <w:p w:rsidR="009C0A7E" w:rsidRPr="00331168" w:rsidRDefault="009C0A7E" w:rsidP="009C0A7E">
      <w:pPr>
        <w:widowControl/>
        <w:suppressAutoHyphens/>
        <w:ind w:left="-360"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  <w:t xml:space="preserve">2.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  <w:t xml:space="preserve">3.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  <w:t xml:space="preserve">4.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  <w:t xml:space="preserve">5.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  <w:t xml:space="preserve">6. 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Контрольное задание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Вариант №6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1. Структура образовательной программы состоит из разделов. Какой из них включает перечень методической продукции (пособия, разработки, рекомендации), дидактический материал, техническое оснащение занятий, рекомендации по проведению практических занятий и т.п.?</w:t>
      </w:r>
    </w:p>
    <w:p w:rsidR="009C0A7E" w:rsidRPr="00331168" w:rsidRDefault="009C0A7E" w:rsidP="009C0A7E">
      <w:pPr>
        <w:widowControl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Пояснительная записка</w:t>
      </w:r>
    </w:p>
    <w:p w:rsidR="009C0A7E" w:rsidRPr="00331168" w:rsidRDefault="009C0A7E" w:rsidP="009C0A7E">
      <w:pPr>
        <w:widowControl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Содержание изучаемого курса</w:t>
      </w:r>
    </w:p>
    <w:p w:rsidR="009C0A7E" w:rsidRPr="00331168" w:rsidRDefault="009C0A7E" w:rsidP="009C0A7E">
      <w:pPr>
        <w:widowControl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Методическое обеспечение программы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2. Какая образовательная программа отличается собственной концептуальной основой, новыми методическими идеями, новизной не менее чем 70 %?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1.  Модифицированная программа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2.  Экспериментальная программа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3.  Авторская новаторская программа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Контрольное задание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Вариант №7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1.  На основе какого вида плана составляется план занятия?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1. На основе учебного плана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2. На основе перспективного плана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3. На основе календарно-тематического плана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2. Какая образовательная программа используется без изменений в содержании и методике, но с некоторыми поправками в последовательности изложения материала и количестве часов, отводимых на изучение той или иной темы?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1.  Модифицированная программа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2.  Рабочая программа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3.  Традиционная программа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Контрольное задание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Вариант №8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1. Какой вид плана включает все дисциплины и количество часов для их изучения, предусмотренные образовательной программой?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1. Календарно-тематический план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2. План занятия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3. Учебный план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lastRenderedPageBreak/>
        <w:t>2. Какая образовательная программа отличается новизной в содержании и методике не менее чем на 50%, а также должна пройти практическую апробацию, экспериментальную проверку и меть результаты и заключения?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1.  Модифицированная программа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2.  Экспериментальная программа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3.  Авторская программа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Контрольное задание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Вариант №9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1. На основе какого документа составляется календарно-тематический план?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1. На основе программы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2. На основе учебного плана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3. На основе образовательного стандарта</w:t>
      </w:r>
    </w:p>
    <w:p w:rsidR="009C0A7E" w:rsidRPr="00331168" w:rsidRDefault="009C0A7E" w:rsidP="009C0A7E">
      <w:pPr>
        <w:widowControl/>
        <w:tabs>
          <w:tab w:val="left" w:pos="360"/>
          <w:tab w:val="left" w:pos="54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В основе какой образовательной программы лежит несколько традиционных программ одной дисциплины?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1.  В основе адаптированной программы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2.  В основе модифицированной программы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3.  В основе экспериментальной программы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Контрольное задание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Вариант №10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1. В каком виде плана находят отражение разделы и темы учебной программы?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1. В календарно-тематическом плане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2. В плане занятия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3. В учебном плане</w:t>
      </w:r>
    </w:p>
    <w:p w:rsidR="009C0A7E" w:rsidRPr="00331168" w:rsidRDefault="009C0A7E" w:rsidP="009C0A7E">
      <w:pPr>
        <w:widowControl/>
        <w:tabs>
          <w:tab w:val="left" w:pos="180"/>
          <w:tab w:val="left" w:pos="360"/>
          <w:tab w:val="left" w:pos="54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2. Образовательные программы подразделяются на уровни. К какому уровню относятся программы: экспериментальная и авторская?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 1. К первому уровню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 2. Ко второму уровню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 3. К третьему уровню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Контрольное задание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Вариант №11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1. На основе какого документа составляется календарно-тематический план?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1. На основе программы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2. На основе учебного плана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3. На основе образовательного стандарта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2.  Какая образовательная программа обязательно содержит проектную часть?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1.  Модифицированная программа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2.  Экспериментальная программа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3.  Традиционная программа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Контрольное задание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Вариант №12</w:t>
      </w:r>
    </w:p>
    <w:p w:rsidR="009C0A7E" w:rsidRPr="00331168" w:rsidRDefault="009C0A7E" w:rsidP="009C0A7E">
      <w:pPr>
        <w:widowControl/>
        <w:tabs>
          <w:tab w:val="left" w:pos="360"/>
          <w:tab w:val="left" w:pos="54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1. Какая образовательная программа рекомендована уполномоченным органом, основана на требованиях к обязательному, минимальному содержанию образования?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1.  Модифицированная программа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2.  Примерная (типовая) программа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3.  Экспериментальная программа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Контрольное задание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Вариант №13</w:t>
      </w:r>
    </w:p>
    <w:p w:rsidR="009C0A7E" w:rsidRPr="00331168" w:rsidRDefault="009C0A7E" w:rsidP="009C0A7E">
      <w:pPr>
        <w:widowControl/>
        <w:tabs>
          <w:tab w:val="left" w:pos="180"/>
          <w:tab w:val="left" w:pos="360"/>
          <w:tab w:val="left" w:pos="54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1. Образовательные программы подразделяются на уровни. К какому уровню относятся программы: экспериментальная и авторская?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 1. К первому уровню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 2. Ко второму уровню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lastRenderedPageBreak/>
        <w:t xml:space="preserve">                        3. К третьему уровню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2. Подготовка к занятиям предусматривает несколько этапов. Какой этап предполагает правку учебного материала, определение окончательного варианта содержания занятия? </w:t>
      </w:r>
    </w:p>
    <w:p w:rsidR="009C0A7E" w:rsidRPr="00331168" w:rsidRDefault="009C0A7E" w:rsidP="009C0A7E">
      <w:pPr>
        <w:widowControl/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Планирование</w:t>
      </w:r>
    </w:p>
    <w:p w:rsidR="009C0A7E" w:rsidRPr="00331168" w:rsidRDefault="009C0A7E" w:rsidP="009C0A7E">
      <w:pPr>
        <w:widowControl/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Оперативная подготовка</w:t>
      </w:r>
    </w:p>
    <w:p w:rsidR="009C0A7E" w:rsidRPr="00331168" w:rsidRDefault="009C0A7E" w:rsidP="009C0A7E">
      <w:pPr>
        <w:widowControl/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Редактирование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Контрольное задание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Вариант №14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1. Составляющие структурного элемента образовательной программы «Пояснительная записка»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                       1.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                       2.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                       3.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                       4. 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                       5. 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2. Какая образовательная программа отличается новизной в содержании и методике не менее чем на 50%, а также должна пройти практическую апробацию, экспериментальную проверку и меть результаты и заключения?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1.  Модифицированная программа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2.  Экспериментальная программа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 xml:space="preserve">                       3.  Авторская программа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Контрольное задание</w:t>
      </w:r>
    </w:p>
    <w:p w:rsidR="009C0A7E" w:rsidRPr="00331168" w:rsidRDefault="009C0A7E" w:rsidP="009C0A7E">
      <w:pPr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33116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Вариант №15</w:t>
      </w:r>
    </w:p>
    <w:p w:rsidR="009C0A7E" w:rsidRPr="00331168" w:rsidRDefault="009C0A7E" w:rsidP="009C0A7E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1. Структура образовательной программы состоит из разделов. В каком из них раскрывается направленность программы, её новизна и актуальность, цели и задачи, сроки реализации, формы и режим занятий, ожидаемые результаты?</w:t>
      </w:r>
    </w:p>
    <w:p w:rsidR="009C0A7E" w:rsidRPr="00331168" w:rsidRDefault="009C0A7E" w:rsidP="009C0A7E">
      <w:pPr>
        <w:widowControl/>
        <w:tabs>
          <w:tab w:val="left" w:pos="540"/>
        </w:tabs>
        <w:suppressAutoHyphens/>
        <w:ind w:left="-360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1. В учебно-тематическом плане</w:t>
      </w:r>
    </w:p>
    <w:p w:rsidR="009C0A7E" w:rsidRPr="00331168" w:rsidRDefault="009C0A7E" w:rsidP="009C0A7E">
      <w:pPr>
        <w:widowControl/>
        <w:tabs>
          <w:tab w:val="left" w:pos="540"/>
        </w:tabs>
        <w:suppressAutoHyphens/>
        <w:ind w:left="-360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2. В пояснительной записке</w:t>
      </w:r>
    </w:p>
    <w:p w:rsidR="009C0A7E" w:rsidRPr="00331168" w:rsidRDefault="009C0A7E" w:rsidP="009C0A7E">
      <w:pPr>
        <w:widowControl/>
        <w:tabs>
          <w:tab w:val="left" w:pos="540"/>
        </w:tabs>
        <w:suppressAutoHyphens/>
        <w:ind w:left="-360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 xml:space="preserve">3. В методическом обеспечении программы 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>2. Какой вид плана включает все дисциплины и количество часов для их изучения, предусмотренные образовательной программой?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1. Календарно-тематический план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2. План занятия</w:t>
      </w:r>
    </w:p>
    <w:p w:rsidR="009C0A7E" w:rsidRPr="00331168" w:rsidRDefault="009C0A7E" w:rsidP="009C0A7E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</w:r>
      <w:r w:rsidRPr="00331168">
        <w:rPr>
          <w:rFonts w:ascii="Times New Roman" w:eastAsia="Calibri" w:hAnsi="Times New Roman" w:cs="Times New Roman"/>
          <w:color w:val="auto"/>
          <w:lang w:eastAsia="ar-SA" w:bidi="ar-SA"/>
        </w:rPr>
        <w:tab/>
        <w:t>3. Учебный план</w:t>
      </w:r>
    </w:p>
    <w:p w:rsidR="009C0A7E" w:rsidRPr="00331168" w:rsidRDefault="009C0A7E" w:rsidP="009C0A7E">
      <w:pPr>
        <w:pStyle w:val="10"/>
        <w:shd w:val="clear" w:color="auto" w:fill="auto"/>
        <w:ind w:firstLine="0"/>
        <w:jc w:val="both"/>
        <w:rPr>
          <w:bCs/>
        </w:rPr>
      </w:pPr>
    </w:p>
    <w:p w:rsidR="009C0A7E" w:rsidRPr="00331168" w:rsidRDefault="009C0A7E" w:rsidP="009C0A7E">
      <w:pPr>
        <w:pStyle w:val="10"/>
        <w:shd w:val="clear" w:color="auto" w:fill="auto"/>
        <w:ind w:firstLine="0"/>
        <w:jc w:val="center"/>
        <w:rPr>
          <w:b/>
          <w:bCs/>
        </w:rPr>
      </w:pPr>
      <w:r w:rsidRPr="00331168">
        <w:rPr>
          <w:b/>
          <w:bCs/>
        </w:rPr>
        <w:t>Экзаменационные билеты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1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Спланировать проект индивидуального плана методической работы учителя началь</w:t>
      </w:r>
      <w:r w:rsidRPr="00331168">
        <w:softHyphen/>
        <w:t>ных классов. Определить основные направления методической работы, соотнести задачи и содержание плана. Проанализировать эффективный выбор форм работы.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2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lastRenderedPageBreak/>
        <w:t>Проанализировать вариативные программы по окружающему миру. Обосновать выбор УМК.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1: Программа четырехлетней начальной школы: Проект «Начальная школа XXI века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2: Программы четырехлетней начальной школы: Проект «Перспективная начальная школа»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 xml:space="preserve">Вариант 3: Программы общеобразовательных учреждений Л.В. </w:t>
      </w:r>
      <w:proofErr w:type="spellStart"/>
      <w:r w:rsidRPr="00331168">
        <w:t>Занкова</w:t>
      </w:r>
      <w:proofErr w:type="spellEnd"/>
      <w:r w:rsidRPr="00331168">
        <w:t>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4: Программа проекта «школа 2010»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3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Разработать календарно-тематический план учебного предмета на период предди</w:t>
      </w:r>
      <w:r w:rsidRPr="00331168">
        <w:softHyphen/>
        <w:t>пломной практики. Определить эффективное распределение материала в обозначенный период, структуру.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1: математика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2: русский язык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3: литературное чтение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4: окружающий мир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4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Проанализировать вариативные программы по технологии. Обосновать выбор УМК.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1: Программа четырехлетней начальной школы: Проект «Начальная школа XXI века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2: Программа четырехлетней начальной школы: Проект «Перспективная начальная школа»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 xml:space="preserve">Вариант 3: Программа общеобразовательных учреждений Л.В. </w:t>
      </w:r>
      <w:proofErr w:type="spellStart"/>
      <w:r w:rsidRPr="00331168">
        <w:t>Занкова</w:t>
      </w:r>
      <w:proofErr w:type="spellEnd"/>
      <w:r w:rsidRPr="00331168">
        <w:t>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4: Программа проекта «Школа 2010»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5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Спланировать образовательную программу отдельной учебной дисциплины (план) на основе образовательных стандартов и примерной основной образовательной программы об</w:t>
      </w:r>
      <w:r w:rsidRPr="00331168">
        <w:softHyphen/>
        <w:t>разовательного учреждения (класс по выбору). Соотнести задачи и содержание программы. Определить эффективность выбираемых методов и форм работы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1: русский язык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2: математика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3: литературное чтение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4: окружающий мир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6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lastRenderedPageBreak/>
        <w:t>Дать сравнительный анализ вариативных программ по изо. Обосновать выбор УМК.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1: Программа четырехлетней начальной школы: Проект «Начальная школа XXI века.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2: Примерные программы и Программы четырехлетней начальной школы: Проект «Перспективная начальная школа»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 xml:space="preserve">Вариант 3: Примерные программы и программы общеобразовательных учреждений Л.В. </w:t>
      </w:r>
      <w:proofErr w:type="spellStart"/>
      <w:r w:rsidRPr="00331168">
        <w:t>Занкова</w:t>
      </w:r>
      <w:proofErr w:type="spellEnd"/>
      <w:r w:rsidRPr="00331168">
        <w:t>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4: Примерные программы и программа проекта «школа 2010»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7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Проанализировать учебники для начальной школы в рамках разных УМК (УМК по выбору студента). Определить достоинства учебников и недостатки, реализацию задач программы данного УМК.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1: математика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2: русский язык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3: литературное чтение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4: окружающий мир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8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Спланировать конспект урока с использованием эффективных образовательных тех</w:t>
      </w:r>
      <w:r w:rsidRPr="00331168">
        <w:softHyphen/>
        <w:t>нологий. Обосновать его цели, задачи и содержание. Определить эффективность исполь</w:t>
      </w:r>
      <w:r w:rsidRPr="00331168">
        <w:softHyphen/>
        <w:t>зуемых технологий.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1: математика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2: русский язык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3: литературное чтение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4: окружающий мир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9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Проанализировать вариативные программы начального общего образования по физиче</w:t>
      </w:r>
      <w:r w:rsidRPr="00331168">
        <w:softHyphen/>
        <w:t>ской культуре. Обосновать выбор УМК.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1: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2: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3: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10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Спланировать модель предметно-развивающей среды кабинета начальных классов. Обосновать эффективность выбранных средств и форм взаимодействия.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1: для 1 класса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lastRenderedPageBreak/>
        <w:t>Вариант 2: для 2 класса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3: для 3 класса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4: для 4 класса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11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Провести анализ педагогического опыта учителя начальных классов. Определить его актуальность, структуру, ценность. Предложить возможные способы распространения данного опыта.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1: математика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2: русский язык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3: литературное чтение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4: окружающий мир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12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Провести сравнительный анализ вариативных программы по литературному чтению. Обосновать выбор УМК.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1: Программа четырехлетней начальной школы: Проект «Начальная школа XXI века».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2: Программа четырехлетней начальной школы: Проект «Перспективная начальная школа».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 xml:space="preserve">Вариант 3: Программа общеобразовательных учреждений Л.В. </w:t>
      </w:r>
      <w:proofErr w:type="spellStart"/>
      <w:r w:rsidRPr="00331168">
        <w:t>Занкова</w:t>
      </w:r>
      <w:proofErr w:type="spellEnd"/>
      <w:r w:rsidRPr="00331168">
        <w:t>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4: Программа проекта «Школа 2010».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13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Спланировать выступление по теме начального общего образования с учетом требований. Проанализировать его актуальность, структуру и ценность.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1: математика/формирование УУД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2: русский язык/формирование УУД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3: литературное чтение/ воспитание обучающихся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4: окружающий мир/развитие обучающихся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14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Провести сравнительный анализ вариативных программы по русскому языку. Обосновать выбор УМК.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1: Программа четырехлетней начальной школы: Проект «Начальная школа XXI века».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 xml:space="preserve">Вариант 2: Программа четырехлетней начальной школы: Проект «Перспективная начальная </w:t>
      </w:r>
      <w:r w:rsidRPr="00331168">
        <w:lastRenderedPageBreak/>
        <w:t>школа».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 xml:space="preserve">Вариант 3: Программа общеобразовательных учреждений Л.В. </w:t>
      </w:r>
      <w:proofErr w:type="spellStart"/>
      <w:r w:rsidRPr="00331168">
        <w:t>Занкова</w:t>
      </w:r>
      <w:proofErr w:type="spellEnd"/>
      <w:r w:rsidRPr="00331168">
        <w:t>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4: Программа проекта «Школа 2010».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15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Спланировать исследовательский проект для младших школьников. Обосновать соот</w:t>
      </w:r>
      <w:r w:rsidRPr="00331168">
        <w:softHyphen/>
        <w:t>ветствие целей содержанию данного мероприятия. Оценить эффективность.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1: экология, биология.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2: естествознание, география.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3: история, обществознание.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4: изо, технология.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16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Провести сравнительный анализ вариативных программ по математике. Обосновать вы</w:t>
      </w:r>
      <w:r w:rsidRPr="00331168">
        <w:softHyphen/>
        <w:t>бор УМК.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1: Программа четырехлетней начальной школы: Проект «Начальная школа XXI века».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2: Программа четырехлетней начальной школы: Проект «Перспективная начальная школа».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 xml:space="preserve">Вариант 3: Программа общеобразовательных учреждений Л.В. </w:t>
      </w:r>
      <w:proofErr w:type="spellStart"/>
      <w:r w:rsidRPr="00331168">
        <w:t>Занкова</w:t>
      </w:r>
      <w:proofErr w:type="spellEnd"/>
      <w:r w:rsidRPr="00331168">
        <w:t>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Вариант 4: Программа проекта «Школа 2010».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17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Провести анализ примерной программы по литературному чтению.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18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Провести анализ примерной программы по русскому языку.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19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Провести анализ примерной программы по математике чтению.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20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lastRenderedPageBreak/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Провести анализ примерной программы по окружающему миру.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21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Провести анализ примерной программы по технологии.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22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Провести анализ примерной программы по изобразительному искусству.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23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Провести анализ примерной программы по музыке.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24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Провести анализ примерной программы по физической культуре.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Билет № 25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Инструкция: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Внимательно прочитайте задание.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Вы можете воспользоваться учебно-методической и справочной литературой, имеющейся на специальном столе и портфолио методических разработок.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Время выполнения задания - 1 час.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rPr>
          <w:b/>
          <w:bCs/>
        </w:rPr>
        <w:t>Текст задания:</w:t>
      </w:r>
    </w:p>
    <w:p w:rsidR="009C0A7E" w:rsidRPr="00331168" w:rsidRDefault="009C0A7E" w:rsidP="009C0A7E">
      <w:pPr>
        <w:pStyle w:val="10"/>
        <w:shd w:val="clear" w:color="auto" w:fill="auto"/>
        <w:ind w:firstLine="709"/>
        <w:jc w:val="both"/>
      </w:pPr>
      <w:r w:rsidRPr="00331168">
        <w:t>Провести анализ Федерального государственного образовательного стандарта начального общего образования.</w:t>
      </w:r>
    </w:p>
    <w:p w:rsidR="00081EAE" w:rsidRDefault="00081EAE"/>
    <w:sectPr w:rsidR="0008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32F"/>
    <w:multiLevelType w:val="hybridMultilevel"/>
    <w:tmpl w:val="CB1438A8"/>
    <w:lvl w:ilvl="0" w:tplc="40E892E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EAC10D3"/>
    <w:multiLevelType w:val="hybridMultilevel"/>
    <w:tmpl w:val="CB1438A8"/>
    <w:lvl w:ilvl="0" w:tplc="40E892E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30207E7E"/>
    <w:multiLevelType w:val="hybridMultilevel"/>
    <w:tmpl w:val="5D4C9D18"/>
    <w:lvl w:ilvl="0" w:tplc="48BCC0D8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3" w15:restartNumberingAfterBreak="0">
    <w:nsid w:val="46D34A0F"/>
    <w:multiLevelType w:val="hybridMultilevel"/>
    <w:tmpl w:val="4A1EB6BE"/>
    <w:lvl w:ilvl="0" w:tplc="26D8A5B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54B742C4"/>
    <w:multiLevelType w:val="hybridMultilevel"/>
    <w:tmpl w:val="9B5A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94C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A0"/>
    <w:rsid w:val="00081EAE"/>
    <w:rsid w:val="009C0A7E"/>
    <w:rsid w:val="00F5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25D1E-C1FB-4F21-9073-9B641878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0A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10"/>
    <w:next w:val="a"/>
    <w:link w:val="11"/>
    <w:uiPriority w:val="9"/>
    <w:qFormat/>
    <w:rsid w:val="009C0A7E"/>
    <w:pPr>
      <w:shd w:val="clear" w:color="auto" w:fill="auto"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C0A7E"/>
    <w:rPr>
      <w:rFonts w:ascii="Times New Roman" w:eastAsia="Times New Roman" w:hAnsi="Times New Roman" w:cs="Times New Roman"/>
      <w:b/>
      <w:color w:val="000000"/>
      <w:sz w:val="24"/>
      <w:szCs w:val="24"/>
      <w:lang w:eastAsia="ru-RU" w:bidi="ru-RU"/>
    </w:rPr>
  </w:style>
  <w:style w:type="character" w:customStyle="1" w:styleId="Bodytext">
    <w:name w:val="Body text_"/>
    <w:basedOn w:val="a0"/>
    <w:link w:val="10"/>
    <w:rsid w:val="009C0A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Bodytext"/>
    <w:qFormat/>
    <w:rsid w:val="009C0A7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2889</Words>
  <Characters>16471</Characters>
  <Application>Microsoft Office Word</Application>
  <DocSecurity>0</DocSecurity>
  <Lines>137</Lines>
  <Paragraphs>38</Paragraphs>
  <ScaleCrop>false</ScaleCrop>
  <Company/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2023-10-23T10:52:00Z</dcterms:created>
  <dcterms:modified xsi:type="dcterms:W3CDTF">2023-10-23T10:53:00Z</dcterms:modified>
</cp:coreProperties>
</file>