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9" w:rsidRPr="00D01623" w:rsidRDefault="00E700A9" w:rsidP="00E700A9">
      <w:pPr>
        <w:contextualSpacing/>
        <w:jc w:val="center"/>
        <w:rPr>
          <w:b/>
        </w:rPr>
      </w:pPr>
      <w:r w:rsidRPr="00D01623">
        <w:rPr>
          <w:b/>
        </w:rPr>
        <w:t>Материалы для экзамена (квалификационного) по профессиональному модулю</w:t>
      </w:r>
    </w:p>
    <w:p w:rsidR="00E700A9" w:rsidRDefault="00E700A9" w:rsidP="00E700A9">
      <w:pPr>
        <w:ind w:firstLine="851"/>
        <w:contextualSpacing/>
        <w:jc w:val="both"/>
      </w:pPr>
    </w:p>
    <w:p w:rsidR="00E700A9" w:rsidRDefault="00E700A9" w:rsidP="00E700A9">
      <w:pPr>
        <w:ind w:firstLine="851"/>
        <w:contextualSpacing/>
        <w:jc w:val="both"/>
      </w:pPr>
      <w:r w:rsidRPr="001749D4">
        <w:t xml:space="preserve">Экзамен (квалификационный) по </w:t>
      </w:r>
      <w:r>
        <w:rPr>
          <w:rStyle w:val="apple-converted-space"/>
          <w:shd w:val="clear" w:color="auto" w:fill="FFFFFF"/>
        </w:rPr>
        <w:t>ПМ.05</w:t>
      </w:r>
      <w:r w:rsidRPr="001749D4">
        <w:rPr>
          <w:rStyle w:val="apple-converted-space"/>
          <w:shd w:val="clear" w:color="auto" w:fill="FFFFFF"/>
        </w:rPr>
        <w:t xml:space="preserve"> </w:t>
      </w:r>
      <w:r w:rsidRPr="00B83132">
        <w:rPr>
          <w:shd w:val="clear" w:color="auto" w:fill="FFFFFF"/>
        </w:rPr>
        <w:t>«</w:t>
      </w:r>
      <w:r w:rsidRPr="00903111">
        <w:t>Выполнение работ по одной или нескольким профессиям рабочих, должностям служащих</w:t>
      </w:r>
      <w:r w:rsidRPr="00B83132">
        <w:t>»</w:t>
      </w:r>
      <w:r w:rsidRPr="00B83132">
        <w:rPr>
          <w:shd w:val="clear" w:color="auto" w:fill="FFFFFF"/>
        </w:rPr>
        <w:t xml:space="preserve"> </w:t>
      </w:r>
      <w:r w:rsidRPr="001749D4">
        <w:t xml:space="preserve">проходит в виде </w:t>
      </w:r>
      <w:r>
        <w:t>выполнения практических заданий</w:t>
      </w:r>
      <w:r w:rsidRPr="001749D4">
        <w:t>.</w:t>
      </w:r>
    </w:p>
    <w:p w:rsidR="00E700A9" w:rsidRDefault="00E700A9" w:rsidP="00E700A9">
      <w:pPr>
        <w:ind w:firstLine="851"/>
        <w:contextualSpacing/>
        <w:jc w:val="both"/>
      </w:pP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b/>
          <w:bCs/>
          <w:color w:val="000000"/>
          <w:lang w:bidi="ru-RU"/>
        </w:rPr>
        <w:t>Задание № 1</w:t>
      </w:r>
    </w:p>
    <w:p w:rsidR="00E700A9" w:rsidRPr="002F323D" w:rsidRDefault="00E700A9" w:rsidP="00E700A9">
      <w:pPr>
        <w:ind w:firstLine="851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Введение в проблему: </w:t>
      </w:r>
      <w:r>
        <w:rPr>
          <w:color w:val="000000"/>
          <w:sz w:val="22"/>
          <w:szCs w:val="22"/>
          <w:lang w:bidi="ru-RU"/>
        </w:rPr>
        <w:t>От риска столкнуться с поддельной купюрой не застрахован никто. Кто может стопроцентно утверждать, что в кассу организации рано или поздно не попадет фальшивая купюра? Защищаться от подделок нужно в обязательном порядке, но какие меры следует предпринять, если такая банкнота все же попала в кас</w:t>
      </w:r>
      <w:r>
        <w:rPr>
          <w:color w:val="000000"/>
          <w:sz w:val="22"/>
          <w:szCs w:val="22"/>
          <w:lang w:bidi="ru-RU"/>
        </w:rPr>
        <w:softHyphen/>
        <w:t xml:space="preserve">су </w:t>
      </w:r>
      <w:r w:rsidRPr="002F323D">
        <w:rPr>
          <w:color w:val="000000"/>
          <w:sz w:val="22"/>
          <w:szCs w:val="22"/>
          <w:lang w:bidi="ru-RU"/>
        </w:rPr>
        <w:t>компании? Как подстраховатьс</w:t>
      </w:r>
      <w:r>
        <w:rPr>
          <w:color w:val="000000"/>
          <w:sz w:val="22"/>
          <w:szCs w:val="22"/>
          <w:lang w:bidi="ru-RU"/>
        </w:rPr>
        <w:t>я и не попасть на уловку фальши</w:t>
      </w:r>
      <w:r w:rsidRPr="002F323D">
        <w:rPr>
          <w:color w:val="000000"/>
          <w:sz w:val="22"/>
          <w:szCs w:val="22"/>
          <w:lang w:bidi="ru-RU"/>
        </w:rPr>
        <w:t>вомонетчиков?</w:t>
      </w:r>
    </w:p>
    <w:p w:rsidR="00E700A9" w:rsidRDefault="00E700A9" w:rsidP="00E700A9">
      <w:pPr>
        <w:ind w:firstLine="851"/>
        <w:contextualSpacing/>
        <w:jc w:val="both"/>
        <w:rPr>
          <w:color w:val="000000"/>
          <w:sz w:val="22"/>
          <w:szCs w:val="22"/>
          <w:lang w:bidi="ru-RU"/>
        </w:rPr>
      </w:pPr>
      <w:r w:rsidRPr="002F323D">
        <w:rPr>
          <w:b/>
          <w:color w:val="000000"/>
          <w:sz w:val="22"/>
          <w:szCs w:val="22"/>
          <w:lang w:bidi="ru-RU"/>
        </w:rPr>
        <w:t>Формулировка задания:</w:t>
      </w:r>
      <w:r w:rsidRPr="002F323D">
        <w:rPr>
          <w:color w:val="000000"/>
          <w:sz w:val="22"/>
          <w:szCs w:val="22"/>
          <w:lang w:bidi="ru-RU"/>
        </w:rPr>
        <w:t xml:space="preserve"> Используя нормативные документы, дополнительные источники, литературу, составить инструкцию в случаях обнаружения фальши</w:t>
      </w:r>
      <w:r>
        <w:rPr>
          <w:color w:val="000000"/>
          <w:sz w:val="22"/>
          <w:szCs w:val="22"/>
          <w:lang w:bidi="ru-RU"/>
        </w:rPr>
        <w:t>вых купюр «На что необходимо об</w:t>
      </w:r>
      <w:r w:rsidRPr="002F323D">
        <w:rPr>
          <w:color w:val="000000"/>
          <w:sz w:val="22"/>
          <w:szCs w:val="22"/>
          <w:lang w:bidi="ru-RU"/>
        </w:rPr>
        <w:t>ращать внимание при принятии наличных денежных средств».</w:t>
      </w:r>
    </w:p>
    <w:p w:rsidR="00E700A9" w:rsidRDefault="00E700A9" w:rsidP="00E700A9">
      <w:pPr>
        <w:ind w:firstLine="851"/>
        <w:contextualSpacing/>
        <w:jc w:val="both"/>
        <w:rPr>
          <w:color w:val="000000"/>
          <w:sz w:val="22"/>
          <w:szCs w:val="22"/>
          <w:lang w:bidi="ru-RU"/>
        </w:rPr>
      </w:pP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b/>
          <w:bCs/>
          <w:color w:val="000000"/>
          <w:lang w:bidi="ru-RU"/>
        </w:rPr>
        <w:t>Задание № 2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b/>
          <w:bCs/>
          <w:color w:val="000000"/>
          <w:lang w:bidi="ru-RU"/>
        </w:rPr>
        <w:t xml:space="preserve">Задание: </w:t>
      </w:r>
      <w:r>
        <w:rPr>
          <w:color w:val="000000"/>
          <w:lang w:bidi="ru-RU"/>
        </w:rPr>
        <w:t>С помощью программы «1С: Предприятие» заполнить приходные, расходные кассовые ордера и сформировать выписку из банка.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Исходные данные: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1) Список должностных лиц ООО «</w:t>
      </w:r>
      <w:proofErr w:type="spellStart"/>
      <w:r>
        <w:rPr>
          <w:color w:val="000000"/>
          <w:lang w:bidi="ru-RU"/>
        </w:rPr>
        <w:t>ТМХ-Сервис</w:t>
      </w:r>
      <w:proofErr w:type="spellEnd"/>
      <w:r>
        <w:rPr>
          <w:color w:val="000000"/>
          <w:lang w:bidi="ru-RU"/>
        </w:rPr>
        <w:t>»: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директор - Мельников М.В., главный бухгалтер - Кравцова Л.А., кассир - Лукашова Л.А.,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бухгалтер - фамилия студента, выполняющего работу.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Место нахождения организации: г. Улан-Удэ, ул. Революции 1905 г. 73.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Идентификационный номер ИНН 03242123839 КПП 0324201001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 xml:space="preserve">Р/ </w:t>
      </w:r>
      <w:proofErr w:type="spellStart"/>
      <w:r>
        <w:rPr>
          <w:color w:val="000000"/>
          <w:lang w:bidi="ru-RU"/>
        </w:rPr>
        <w:t>сч</w:t>
      </w:r>
      <w:proofErr w:type="spellEnd"/>
      <w:r>
        <w:rPr>
          <w:color w:val="000000"/>
          <w:lang w:bidi="ru-RU"/>
        </w:rPr>
        <w:t xml:space="preserve"> 40702810300000057805</w:t>
      </w:r>
    </w:p>
    <w:p w:rsidR="00E700A9" w:rsidRDefault="00E700A9" w:rsidP="00E700A9">
      <w:pPr>
        <w:pStyle w:val="Other0"/>
        <w:shd w:val="clear" w:color="auto" w:fill="auto"/>
        <w:ind w:firstLine="0"/>
        <w:jc w:val="both"/>
      </w:pPr>
      <w:r>
        <w:rPr>
          <w:color w:val="000000"/>
          <w:lang w:bidi="ru-RU"/>
        </w:rPr>
        <w:t>ВТБ 24 г. Улан-Удэ, к/с 30101810100000000716</w:t>
      </w:r>
    </w:p>
    <w:p w:rsidR="00E700A9" w:rsidRDefault="00E700A9" w:rsidP="00E700A9">
      <w:pPr>
        <w:pStyle w:val="Other0"/>
        <w:shd w:val="clear" w:color="auto" w:fill="auto"/>
        <w:ind w:firstLine="140"/>
        <w:jc w:val="both"/>
      </w:pPr>
      <w:r>
        <w:rPr>
          <w:color w:val="000000"/>
          <w:lang w:bidi="ru-RU"/>
        </w:rPr>
        <w:t xml:space="preserve">БИК 044525716 Остаток на </w:t>
      </w:r>
      <w:proofErr w:type="spellStart"/>
      <w:r>
        <w:rPr>
          <w:color w:val="000000"/>
          <w:lang w:bidi="ru-RU"/>
        </w:rPr>
        <w:t>р</w:t>
      </w:r>
      <w:proofErr w:type="spellEnd"/>
      <w:r>
        <w:rPr>
          <w:color w:val="000000"/>
          <w:lang w:bidi="ru-RU"/>
        </w:rPr>
        <w:t>/счете - 2 127 500 руб.</w:t>
      </w:r>
    </w:p>
    <w:p w:rsidR="00E700A9" w:rsidRDefault="00E700A9" w:rsidP="00E700A9">
      <w:pPr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2) Операции по кассе и расчетному счету за период 16.04-16.04 текущего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051"/>
        <w:gridCol w:w="4032"/>
        <w:gridCol w:w="1018"/>
        <w:gridCol w:w="1286"/>
      </w:tblGrid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Дата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№ до- кум.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От кого получено или кому выдано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color w:val="000000"/>
                <w:lang w:bidi="ru-RU"/>
              </w:rPr>
              <w:t>Кор</w:t>
            </w:r>
            <w:proofErr w:type="spellEnd"/>
            <w:r>
              <w:rPr>
                <w:color w:val="000000"/>
                <w:lang w:bidi="ru-RU"/>
              </w:rPr>
              <w:t>.</w:t>
            </w:r>
          </w:p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Сумма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Остаток на 16 апреля текущего 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9 000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16.04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251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Получено с расчетного счета по чеку № 372511 на операционные, хозяйственные командировочные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37 500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16.04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407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Выдан главному инженеру Геращенко</w:t>
            </w:r>
          </w:p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В.Р. аванс на командировочные расхо</w:t>
            </w:r>
            <w:r>
              <w:rPr>
                <w:color w:val="000000"/>
                <w:lang w:bidi="ru-RU"/>
              </w:rPr>
              <w:softHyphen/>
              <w:t>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16 500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16.04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408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Выдано Макаровой М.И. под отчет на хозяйственные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13 000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16.04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252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Получено от Дубровского Д.В. остаток неиспользованного аванса по авансово</w:t>
            </w:r>
            <w:r>
              <w:rPr>
                <w:color w:val="000000"/>
                <w:lang w:bidi="ru-RU"/>
              </w:rPr>
              <w:softHyphen/>
              <w:t>му отчету № 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304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16.04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Выписка из банка № 7634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Выдано по чеку № 372511 на операци</w:t>
            </w:r>
            <w:r>
              <w:rPr>
                <w:color w:val="000000"/>
                <w:lang w:bidi="ru-RU"/>
              </w:rPr>
              <w:softHyphen/>
              <w:t>онные, хозяйственные и командировоч</w:t>
            </w:r>
            <w:r>
              <w:rPr>
                <w:color w:val="000000"/>
                <w:lang w:bidi="ru-RU"/>
              </w:rPr>
              <w:softHyphen/>
              <w:t>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37 500</w:t>
            </w:r>
          </w:p>
        </w:tc>
      </w:tr>
    </w:tbl>
    <w:p w:rsidR="00E700A9" w:rsidRDefault="00E700A9" w:rsidP="00E700A9">
      <w:pPr>
        <w:contextualSpacing/>
        <w:jc w:val="both"/>
        <w:rPr>
          <w:color w:val="000000"/>
          <w:sz w:val="22"/>
          <w:szCs w:val="22"/>
          <w:lang w:bidi="ru-RU"/>
        </w:rPr>
      </w:pPr>
    </w:p>
    <w:p w:rsidR="00E700A9" w:rsidRDefault="00E700A9" w:rsidP="00E700A9">
      <w:pPr>
        <w:pStyle w:val="Bodytext20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ru-RU"/>
        </w:rPr>
        <w:t>Задание № 3.</w:t>
      </w:r>
    </w:p>
    <w:p w:rsidR="00E700A9" w:rsidRDefault="00E700A9" w:rsidP="00E700A9">
      <w:pPr>
        <w:pStyle w:val="Bodytext20"/>
        <w:shd w:val="clear" w:color="auto" w:fill="auto"/>
        <w:spacing w:after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Задание: </w:t>
      </w:r>
      <w:r>
        <w:rPr>
          <w:color w:val="000000"/>
          <w:sz w:val="22"/>
          <w:szCs w:val="22"/>
          <w:lang w:bidi="ru-RU"/>
        </w:rPr>
        <w:t>С помощью программы «1С: Предприятие», составить и обработать отчеты кассира за периоды с 16.04 по 17.04; проверить соответствие остатка на конец отчет</w:t>
      </w:r>
      <w:r>
        <w:rPr>
          <w:color w:val="000000"/>
          <w:sz w:val="22"/>
          <w:szCs w:val="22"/>
          <w:lang w:bidi="ru-RU"/>
        </w:rPr>
        <w:softHyphen/>
        <w:t>ного периода установленному лимиту по кассе, заполнить кассовую книгу на персо</w:t>
      </w:r>
      <w:r>
        <w:rPr>
          <w:color w:val="000000"/>
          <w:sz w:val="22"/>
          <w:szCs w:val="22"/>
          <w:lang w:bidi="ru-RU"/>
        </w:rPr>
        <w:softHyphen/>
        <w:t>нальном компьютере и распечатать документы.</w:t>
      </w:r>
    </w:p>
    <w:p w:rsidR="00E700A9" w:rsidRDefault="00E700A9" w:rsidP="00E700A9">
      <w:pPr>
        <w:pStyle w:val="Bodytext20"/>
        <w:shd w:val="clear" w:color="auto" w:fill="auto"/>
        <w:spacing w:after="0"/>
        <w:jc w:val="both"/>
        <w:rPr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Исходные данные: </w:t>
      </w:r>
      <w:r>
        <w:rPr>
          <w:color w:val="000000"/>
          <w:sz w:val="22"/>
          <w:szCs w:val="22"/>
          <w:lang w:bidi="ru-RU"/>
        </w:rPr>
        <w:t>Приходные и расходные кассовые ордера, составленные в зада</w:t>
      </w:r>
      <w:r>
        <w:rPr>
          <w:color w:val="000000"/>
          <w:sz w:val="22"/>
          <w:szCs w:val="22"/>
          <w:lang w:bidi="ru-RU"/>
        </w:rPr>
        <w:softHyphen/>
        <w:t>нии 2; операции по кассе за 17.04, лимит денежных средств составляет 10 000 рублей.</w:t>
      </w:r>
    </w:p>
    <w:p w:rsidR="00E700A9" w:rsidRDefault="00E700A9" w:rsidP="00E700A9">
      <w:pPr>
        <w:pStyle w:val="Bodytext20"/>
        <w:shd w:val="clear" w:color="auto" w:fill="auto"/>
        <w:spacing w:after="0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210"/>
        <w:gridCol w:w="3883"/>
        <w:gridCol w:w="1133"/>
        <w:gridCol w:w="1142"/>
      </w:tblGrid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lastRenderedPageBreak/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№ документа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От кого получено или кому выдано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color w:val="000000"/>
                <w:lang w:bidi="ru-RU"/>
              </w:rPr>
              <w:t>Кор</w:t>
            </w:r>
            <w:proofErr w:type="spellEnd"/>
            <w:r>
              <w:rPr>
                <w:color w:val="000000"/>
                <w:lang w:bidi="ru-RU"/>
              </w:rPr>
              <w:t>. счет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Сумма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17.04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253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spacing w:line="259" w:lineRule="auto"/>
              <w:ind w:firstLine="0"/>
            </w:pPr>
            <w:r>
              <w:rPr>
                <w:color w:val="000000"/>
                <w:lang w:bidi="ru-RU"/>
              </w:rPr>
              <w:t>Получено от Коваленко Ф.Т. в пога</w:t>
            </w:r>
            <w:r>
              <w:rPr>
                <w:color w:val="000000"/>
                <w:lang w:bidi="ru-RU"/>
              </w:rPr>
              <w:softHyphen/>
              <w:t>шение числящейся за ним дебитор</w:t>
            </w:r>
            <w:r>
              <w:rPr>
                <w:color w:val="000000"/>
                <w:lang w:bidi="ru-RU"/>
              </w:rPr>
              <w:softHyphen/>
              <w:t>ской задолженности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126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spacing w:line="259" w:lineRule="auto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Поступило от Смирнова Р.И. за реали</w:t>
            </w:r>
            <w:r>
              <w:rPr>
                <w:color w:val="000000"/>
                <w:lang w:bidi="ru-RU"/>
              </w:rPr>
              <w:softHyphen/>
              <w:t>зованный ему инвентарный объект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7 650</w:t>
            </w:r>
          </w:p>
        </w:tc>
      </w:tr>
      <w:tr w:rsidR="00E700A9" w:rsidTr="0012589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409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spacing w:line="259" w:lineRule="auto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Выдано в подотчет Терещенко А.В. на хозяйственные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9" w:rsidRDefault="00E700A9" w:rsidP="0012589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9" w:rsidRPr="002F323D" w:rsidRDefault="00E700A9" w:rsidP="0012589C">
            <w:pPr>
              <w:pStyle w:val="Other0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12 000</w:t>
            </w:r>
          </w:p>
        </w:tc>
      </w:tr>
    </w:tbl>
    <w:p w:rsidR="00E700A9" w:rsidRDefault="00E700A9" w:rsidP="00E700A9">
      <w:pPr>
        <w:contextualSpacing/>
        <w:jc w:val="both"/>
        <w:rPr>
          <w:color w:val="000000"/>
          <w:sz w:val="22"/>
          <w:szCs w:val="22"/>
          <w:lang w:bidi="ru-RU"/>
        </w:rPr>
      </w:pPr>
    </w:p>
    <w:p w:rsidR="00E700A9" w:rsidRPr="002F323D" w:rsidRDefault="00E700A9" w:rsidP="00E700A9">
      <w:pPr>
        <w:contextualSpacing/>
        <w:jc w:val="both"/>
        <w:rPr>
          <w:color w:val="000000"/>
          <w:sz w:val="22"/>
          <w:szCs w:val="22"/>
          <w:lang w:bidi="ru-RU"/>
        </w:rPr>
      </w:pPr>
    </w:p>
    <w:p w:rsidR="00A66CFE" w:rsidRDefault="00A66CFE"/>
    <w:sectPr w:rsidR="00A66CFE" w:rsidSect="00DD6EBE">
      <w:headerReference w:type="default" r:id="rId4"/>
      <w:footerReference w:type="even" r:id="rId5"/>
      <w:footerReference w:type="default" r:id="rId6"/>
      <w:pgSz w:w="11906" w:h="16838"/>
      <w:pgMar w:top="1134" w:right="926" w:bottom="1134" w:left="1440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E700A9" w:rsidP="005B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12" w:rsidRDefault="00E700A9" w:rsidP="005B1F3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E700A9" w:rsidP="00321D69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E700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700A9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31151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700A9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00A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70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700A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00A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700A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uiPriority w:val="99"/>
    <w:rsid w:val="00E700A9"/>
  </w:style>
  <w:style w:type="character" w:customStyle="1" w:styleId="Bodytext2">
    <w:name w:val="Body text (2)_"/>
    <w:link w:val="Bodytext20"/>
    <w:rsid w:val="00E700A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Other">
    <w:name w:val="Other_"/>
    <w:link w:val="Other0"/>
    <w:rsid w:val="00E700A9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0A9"/>
    <w:pPr>
      <w:widowControl w:val="0"/>
      <w:shd w:val="clear" w:color="auto" w:fill="FFFFFF"/>
      <w:spacing w:after="3180"/>
      <w:jc w:val="center"/>
    </w:pPr>
    <w:rPr>
      <w:rFonts w:eastAsiaTheme="minorHAnsi"/>
      <w:sz w:val="32"/>
      <w:szCs w:val="32"/>
      <w:lang w:eastAsia="en-US"/>
    </w:rPr>
  </w:style>
  <w:style w:type="paragraph" w:customStyle="1" w:styleId="Other0">
    <w:name w:val="Other"/>
    <w:basedOn w:val="a"/>
    <w:link w:val="Other"/>
    <w:rsid w:val="00E700A9"/>
    <w:pPr>
      <w:widowControl w:val="0"/>
      <w:shd w:val="clear" w:color="auto" w:fill="FFFFFF"/>
      <w:ind w:firstLine="40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2023-03-19T16:10:00Z</dcterms:created>
  <dcterms:modified xsi:type="dcterms:W3CDTF">2023-03-19T16:11:00Z</dcterms:modified>
</cp:coreProperties>
</file>