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B7" w:rsidRPr="00924197" w:rsidRDefault="00B61FB7" w:rsidP="00B61FB7">
      <w:pPr>
        <w:pStyle w:val="1"/>
        <w:rPr>
          <w:sz w:val="28"/>
          <w:szCs w:val="28"/>
        </w:rPr>
      </w:pPr>
      <w:r w:rsidRPr="00A368BB">
        <w:rPr>
          <w:sz w:val="28"/>
          <w:szCs w:val="28"/>
        </w:rPr>
        <w:t>Задания для промежуточной аттестации (экзамен)</w:t>
      </w:r>
    </w:p>
    <w:p w:rsidR="00B61FB7" w:rsidRPr="00A368BB" w:rsidRDefault="00B61FB7" w:rsidP="00B61FB7">
      <w:pPr>
        <w:widowControl w:val="0"/>
        <w:spacing w:before="120"/>
        <w:jc w:val="center"/>
        <w:rPr>
          <w:b/>
        </w:rPr>
      </w:pPr>
      <w:r w:rsidRPr="00A368BB">
        <w:rPr>
          <w:b/>
        </w:rPr>
        <w:t>Тексты для изложений</w:t>
      </w:r>
    </w:p>
    <w:p w:rsidR="00B61FB7" w:rsidRPr="00A368BB" w:rsidRDefault="00B61FB7" w:rsidP="00B61FB7">
      <w:pPr>
        <w:widowControl w:val="0"/>
        <w:ind w:firstLine="709"/>
        <w:jc w:val="both"/>
      </w:pPr>
      <w:r w:rsidRPr="00A368BB">
        <w:t xml:space="preserve">Текст 1 </w:t>
      </w:r>
    </w:p>
    <w:p w:rsidR="00B61FB7" w:rsidRPr="00A368BB" w:rsidRDefault="00B61FB7" w:rsidP="00B61FB7">
      <w:pPr>
        <w:widowControl w:val="0"/>
        <w:jc w:val="center"/>
      </w:pPr>
      <w:r w:rsidRPr="00A368BB">
        <w:t xml:space="preserve">Поступи как друг </w:t>
      </w:r>
    </w:p>
    <w:p w:rsidR="00B61FB7" w:rsidRPr="00A368BB" w:rsidRDefault="00B61FB7" w:rsidP="00B61FB7">
      <w:pPr>
        <w:widowControl w:val="0"/>
        <w:ind w:firstLine="709"/>
        <w:jc w:val="both"/>
      </w:pPr>
      <w:r w:rsidRPr="00A368BB">
        <w:t xml:space="preserve">Существует старая восточная поговорка, утверждающая, что каждый человек должен в течение своей жизни обязательно совершить два поступка: посадить дерево и убить ядовитую змею. Думается, к этой поговорке, где дерево и змея названы как поэтические символы рождения новой жизни и борьбы со злом, стоит добавить еще одну строчку: каждый человек должен посеять доброе зерно в душе ребенка. Недавно я услышала историю, что случилась с двумя маленькими людьми. Мне хочется рассказать ее вам. </w:t>
      </w:r>
    </w:p>
    <w:p w:rsidR="00B61FB7" w:rsidRPr="00A368BB" w:rsidRDefault="00B61FB7" w:rsidP="00B61FB7">
      <w:pPr>
        <w:widowControl w:val="0"/>
        <w:ind w:firstLine="709"/>
        <w:jc w:val="both"/>
      </w:pPr>
      <w:r w:rsidRPr="00A368BB">
        <w:t xml:space="preserve">В деревне в летний день очень маленькая девочка, которую родители привезли сюда из города, заглянула в колодец. Есть неизъяснимое очарование для детского сердца в бездонном блеске ствола, уходящего вглубь, в запахе воды и ночи, в грозной и таинственной игре мрака, отсветов, отраженных звуков, что таятся там, где сверкает ледяное неподвижное око воды. Перегнувшись, маленькая девочка глядела вниз, точно завороженная. Она наклонялась все дальше и вдруг, потеряв равновесие, с коротким изумленным вскриком упала в колодец. </w:t>
      </w:r>
    </w:p>
    <w:p w:rsidR="00B61FB7" w:rsidRPr="00A368BB" w:rsidRDefault="00B61FB7" w:rsidP="00B61FB7">
      <w:pPr>
        <w:widowControl w:val="0"/>
        <w:ind w:firstLine="709"/>
        <w:jc w:val="both"/>
      </w:pPr>
      <w:r w:rsidRPr="00A368BB">
        <w:t xml:space="preserve">Поблизости были только ребята немного постарше, чем она. Кинувшись к колодцу, они увидели, что девочка плавает на воде, словно кувшинка. Пока она летела по глубокому стволу вниз, широкое ее платьице надулось, точно парашют, и удержало ее на поверхности. Хрупкость этого чуда была очевидна: в любой миг девочка могла пойти ко дну. </w:t>
      </w:r>
    </w:p>
    <w:p w:rsidR="00B61FB7" w:rsidRPr="00A368BB" w:rsidRDefault="00B61FB7" w:rsidP="00B61FB7">
      <w:pPr>
        <w:widowControl w:val="0"/>
        <w:ind w:firstLine="709"/>
        <w:jc w:val="both"/>
      </w:pPr>
      <w:r w:rsidRPr="00A368BB">
        <w:t xml:space="preserve">Один из ребят – мальчик лет одиннадцати – решил спуститься в колодец. Он сел в ведро, и товарищи стали спускать его на веревке. Но веревка оборвалась, и мальчик упал в колодец тоже. Он умел плавать и не растерялся. Вынырнув, он оказался возле девочки. Платье ее, постепенно отяжелев от воды, сворачивалось, как лепесток, и она погружалась все глубже. Подхватив ее, мальчик поплыл вдоль стен колодца. Вода была ледяной, он плыл изо всех сил, стараясь разогреться, кружась вдоль скользких черных стен. Уцепившись за него, девочка молчала; ему казалось, он чувствует, как колотится ее сердце, словно он зажал его в кулаке. Так, не сдаваясь, не слабея, не теряя мужества, маленький человек кружился в ледяном колодце, крепко держа ребенка, пока не приспели на помощь взрослые. Они спустили в колодец пожарную лестницу, и мальчуган, усадив девочку на плечи, вылез наверх. </w:t>
      </w:r>
    </w:p>
    <w:p w:rsidR="00B61FB7" w:rsidRPr="00A368BB" w:rsidRDefault="00B61FB7" w:rsidP="00B61FB7">
      <w:pPr>
        <w:widowControl w:val="0"/>
        <w:ind w:firstLine="709"/>
        <w:jc w:val="both"/>
      </w:pPr>
      <w:r w:rsidRPr="00A368BB">
        <w:t xml:space="preserve">Когда я размышляла над этой историей, она как бы раскололась для меня на две части. В том, что маленький человек бросился спасать утопающую, проявилась его смелость, решимость, благородный порыв. Но грозная секунда, когда он впервые увидел лицом к лицу смертельную опасность и осознал ее, высветила, как мгновенная яркая вспышка света, все доброе, что было заложено в его душе. Порыв переплавился в стойкость, мужество, на смену решимости пришла самоотверженность. </w:t>
      </w:r>
    </w:p>
    <w:p w:rsidR="00B61FB7" w:rsidRPr="00A368BB" w:rsidRDefault="00B61FB7" w:rsidP="00B61FB7">
      <w:pPr>
        <w:widowControl w:val="0"/>
        <w:ind w:firstLine="709"/>
        <w:jc w:val="both"/>
      </w:pPr>
      <w:r w:rsidRPr="00A368BB">
        <w:t xml:space="preserve">Как уместилось все это в юной, еще не окрепшей душе, от которой жизнь вдруг потребовала не детскую силу? По праву могут гордиться родители, </w:t>
      </w:r>
      <w:r w:rsidRPr="00A368BB">
        <w:lastRenderedPageBreak/>
        <w:t xml:space="preserve">воспитавшие такого сына; по праву могут гордиться им все, кто посеял в его душе добрые зерна. В поступке ребенка всегда можно угадать того, кто послужил ему примером. (447 слов) </w:t>
      </w:r>
    </w:p>
    <w:p w:rsidR="00B61FB7" w:rsidRPr="00A368BB" w:rsidRDefault="00B61FB7" w:rsidP="00B61FB7">
      <w:pPr>
        <w:pStyle w:val="a3"/>
        <w:widowControl w:val="0"/>
        <w:spacing w:before="0" w:beforeAutospacing="0" w:after="0" w:afterAutospacing="0"/>
        <w:ind w:firstLine="709"/>
        <w:jc w:val="right"/>
        <w:rPr>
          <w:rFonts w:ascii="Times New Roman" w:hAnsi="Times New Roman" w:cs="Times New Roman"/>
          <w:sz w:val="28"/>
          <w:szCs w:val="28"/>
        </w:rPr>
      </w:pPr>
      <w:r w:rsidRPr="00A368BB">
        <w:rPr>
          <w:rFonts w:ascii="Times New Roman" w:hAnsi="Times New Roman" w:cs="Times New Roman"/>
          <w:sz w:val="28"/>
          <w:szCs w:val="28"/>
        </w:rPr>
        <w:t xml:space="preserve">Т. </w:t>
      </w:r>
      <w:proofErr w:type="spellStart"/>
      <w:r w:rsidRPr="00A368BB">
        <w:rPr>
          <w:rFonts w:ascii="Times New Roman" w:hAnsi="Times New Roman" w:cs="Times New Roman"/>
          <w:sz w:val="28"/>
          <w:szCs w:val="28"/>
        </w:rPr>
        <w:t>Тесс</w:t>
      </w:r>
      <w:proofErr w:type="spellEnd"/>
    </w:p>
    <w:p w:rsidR="00B61FB7" w:rsidRPr="00A368BB" w:rsidRDefault="00B61FB7" w:rsidP="00B61FB7">
      <w:pPr>
        <w:widowControl w:val="0"/>
        <w:ind w:firstLine="709"/>
        <w:jc w:val="both"/>
      </w:pPr>
    </w:p>
    <w:p w:rsidR="00B61FB7" w:rsidRPr="00A368BB" w:rsidRDefault="00B61FB7" w:rsidP="00B61FB7">
      <w:pPr>
        <w:widowControl w:val="0"/>
        <w:ind w:firstLine="709"/>
        <w:jc w:val="both"/>
      </w:pPr>
      <w:r w:rsidRPr="00A368BB">
        <w:t>Текст 2</w:t>
      </w:r>
    </w:p>
    <w:p w:rsidR="00B61FB7" w:rsidRPr="00A368BB" w:rsidRDefault="00B61FB7" w:rsidP="00B61FB7">
      <w:pPr>
        <w:widowControl w:val="0"/>
        <w:ind w:firstLine="709"/>
        <w:jc w:val="center"/>
      </w:pPr>
      <w:r w:rsidRPr="00A368BB">
        <w:t>В чем смысл жизни</w:t>
      </w:r>
    </w:p>
    <w:p w:rsidR="00B61FB7" w:rsidRPr="00A368BB" w:rsidRDefault="00B61FB7" w:rsidP="00B61FB7">
      <w:pPr>
        <w:widowControl w:val="0"/>
        <w:ind w:firstLine="709"/>
        <w:jc w:val="both"/>
      </w:pPr>
      <w:r w:rsidRPr="00A368BB">
        <w:t>Можно по-разному определять цель своего существования, но цель должна быть – иначе будет не жизнь, а прозябание.</w:t>
      </w:r>
    </w:p>
    <w:p w:rsidR="00B61FB7" w:rsidRPr="00A368BB" w:rsidRDefault="00B61FB7" w:rsidP="00B61FB7">
      <w:pPr>
        <w:widowControl w:val="0"/>
        <w:ind w:firstLine="709"/>
        <w:jc w:val="both"/>
      </w:pPr>
      <w:r w:rsidRPr="00A368BB">
        <w:t>Надо иметь и принципы в жизни. Хорошо их даже изложить в дневнике, но чтобы дневник был «настоящим», его никому нельзя показывать – писать для себя.</w:t>
      </w:r>
    </w:p>
    <w:p w:rsidR="00B61FB7" w:rsidRPr="00A368BB" w:rsidRDefault="00B61FB7" w:rsidP="00B61FB7">
      <w:pPr>
        <w:widowControl w:val="0"/>
        <w:ind w:firstLine="709"/>
        <w:jc w:val="both"/>
      </w:pPr>
      <w:r w:rsidRPr="00A368BB">
        <w:t>Одно правило в жизни должно быть у каждого человека, в его цели жизни, в его принципах жизни, в его поведении: надо прожить жизнь с достоинством, чтобы не стыдно было вспомнить.</w:t>
      </w:r>
    </w:p>
    <w:p w:rsidR="00B61FB7" w:rsidRPr="00A368BB" w:rsidRDefault="00B61FB7" w:rsidP="00B61FB7">
      <w:pPr>
        <w:widowControl w:val="0"/>
        <w:ind w:firstLine="709"/>
        <w:jc w:val="both"/>
      </w:pPr>
      <w:r w:rsidRPr="00A368BB">
        <w:t>Достоинство требует доброты, великодушия, умения не быть узким эгоистом, быть правдивым, хорошим другом, находить радость в помощи другим.</w:t>
      </w:r>
    </w:p>
    <w:p w:rsidR="00B61FB7" w:rsidRPr="00A368BB" w:rsidRDefault="00B61FB7" w:rsidP="00B61FB7">
      <w:pPr>
        <w:widowControl w:val="0"/>
        <w:ind w:firstLine="709"/>
        <w:jc w:val="both"/>
      </w:pPr>
      <w:r w:rsidRPr="00A368BB">
        <w:t xml:space="preserve">Природа создавала человека много миллионов лет, пока не создала, и вот эту творческую, созидательную деятельность природы нужно, я думаю, уважать, нужно прожить жизнь с достоинством и прожить так, чтобы природа, работавшая над нашим созданием, не была обижена. Природа созидательна, она создала нас, поэтому мы должны в нашей жизни поддерживать эту созидательную тенденцию, творчество и ни в коем случае не поддерживать всего разрушительного, что есть в жизни. Как это понимать, как прилагать к своей жизни, на это должен отвечать каждый человек индивидуально, применительно к своим способностям, своим интересам и т.д. </w:t>
      </w:r>
    </w:p>
    <w:p w:rsidR="00B61FB7" w:rsidRPr="00A368BB" w:rsidRDefault="00B61FB7" w:rsidP="00B61FB7">
      <w:pPr>
        <w:widowControl w:val="0"/>
        <w:ind w:firstLine="709"/>
        <w:jc w:val="both"/>
      </w:pPr>
      <w:r w:rsidRPr="00A368BB">
        <w:t>Но жить нужно, созидая, поддерживать созидательность в жизни. Жизнь разнообразна, следовательно, и созидание разнообразно, и наши устремления к созидательности в жизни должны быть тоже разнообразны по мере наших способностей и склонностей. Как вы считаете?</w:t>
      </w:r>
    </w:p>
    <w:p w:rsidR="00B61FB7" w:rsidRPr="00A368BB" w:rsidRDefault="00B61FB7" w:rsidP="00B61FB7">
      <w:pPr>
        <w:widowControl w:val="0"/>
        <w:ind w:firstLine="709"/>
        <w:jc w:val="both"/>
      </w:pPr>
      <w:r w:rsidRPr="00A368BB">
        <w:t>В жизни есть какой-то уровень счастья, от которого мы ведем отсчет, как ведем отсчет высоты от уровня моря.</w:t>
      </w:r>
    </w:p>
    <w:p w:rsidR="00B61FB7" w:rsidRPr="00A368BB" w:rsidRDefault="00B61FB7" w:rsidP="00B61FB7">
      <w:pPr>
        <w:widowControl w:val="0"/>
        <w:ind w:firstLine="709"/>
        <w:jc w:val="both"/>
      </w:pPr>
      <w:r w:rsidRPr="00A368BB">
        <w:t>Точка отсчета. Так вот, задача каждого человека и в крупном, и в малом повышать этот уровень счастья, повышать в жизни. И свое личное счастье тоже не остается вне этих забот. Но главным образом – окружающих, тех, кто ближе к вам, чей уровень счастья можно повысить просто, легко, без забот. А, кроме того, это значит, повышать уровень счастья своей страны и всего человечества, в конце концов.</w:t>
      </w:r>
    </w:p>
    <w:p w:rsidR="00B61FB7" w:rsidRPr="00A368BB" w:rsidRDefault="00B61FB7" w:rsidP="00B61FB7">
      <w:pPr>
        <w:widowControl w:val="0"/>
        <w:ind w:firstLine="709"/>
        <w:jc w:val="both"/>
      </w:pPr>
      <w:r w:rsidRPr="00A368BB">
        <w:t>Способы различные, но для каждого что-то доступно. Если не доступно решение государственных вопросов, что повышает всегда уровень счастья, если они мудро решаются, то повысить этот уровень счастья можно в пределах своего рабочего окружения, в пределах своей школы, в кругу своих друзей и товарищей. У каждого есть такая возможность.</w:t>
      </w:r>
    </w:p>
    <w:p w:rsidR="00B61FB7" w:rsidRPr="00A368BB" w:rsidRDefault="00B61FB7" w:rsidP="00B61FB7">
      <w:pPr>
        <w:widowControl w:val="0"/>
        <w:ind w:firstLine="709"/>
        <w:jc w:val="both"/>
      </w:pPr>
      <w:r w:rsidRPr="00A368BB">
        <w:t xml:space="preserve">Жизнь – прежде всего творчество, но это не значит, что каждый человек, чтобы жить, должен родиться художником, балериной или ученым. Творчество тоже можно творить. Можно творить просто добрую атмосферу вокруг себя, как </w:t>
      </w:r>
      <w:r w:rsidRPr="00A368BB">
        <w:lastRenderedPageBreak/>
        <w:t xml:space="preserve">сейчас выражаются, ауру добра вокруг себя. Вот, например, в общество человек может принести с собой атмосферу подозрительности, какого-то тягостного молчания, а может внести сразу радость, свет. Вот это и есть творчество. </w:t>
      </w:r>
    </w:p>
    <w:p w:rsidR="00B61FB7" w:rsidRPr="00A368BB" w:rsidRDefault="00B61FB7" w:rsidP="00B61FB7">
      <w:pPr>
        <w:widowControl w:val="0"/>
        <w:ind w:firstLine="709"/>
        <w:jc w:val="both"/>
      </w:pPr>
      <w:r w:rsidRPr="00A368BB">
        <w:t xml:space="preserve">Творчество – оно беспрерывно. Так что жизнь – это и есть вечное созидание. Человек рождается и оставляет по себе память. Какую он оставит по себе память? Об этом нужно заботиться уже не только с определенного возраста, но, я думаю, с самого начала, так как человек может уйти в любой момент и в любой миг. И вот очень важно, какую память он о себе оставляет. (465 слов) </w:t>
      </w:r>
    </w:p>
    <w:p w:rsidR="00B61FB7" w:rsidRPr="00A368BB" w:rsidRDefault="00B61FB7" w:rsidP="00B61FB7">
      <w:pPr>
        <w:widowControl w:val="0"/>
        <w:ind w:firstLine="709"/>
        <w:jc w:val="right"/>
      </w:pPr>
      <w:r w:rsidRPr="00A368BB">
        <w:t>(по Д. Лихачеву)</w:t>
      </w:r>
    </w:p>
    <w:p w:rsidR="00B61FB7" w:rsidRPr="00A368BB" w:rsidRDefault="00B61FB7" w:rsidP="00B61FB7">
      <w:pPr>
        <w:widowControl w:val="0"/>
        <w:jc w:val="both"/>
      </w:pPr>
    </w:p>
    <w:p w:rsidR="00B61FB7" w:rsidRPr="00A368BB" w:rsidRDefault="00B61FB7" w:rsidP="00B61FB7">
      <w:pPr>
        <w:widowControl w:val="0"/>
        <w:jc w:val="center"/>
        <w:rPr>
          <w:b/>
        </w:rPr>
      </w:pPr>
      <w:r w:rsidRPr="00A368BB">
        <w:rPr>
          <w:b/>
        </w:rPr>
        <w:t>Творческое задание</w:t>
      </w:r>
    </w:p>
    <w:p w:rsidR="00B61FB7" w:rsidRPr="00A368BB" w:rsidRDefault="00B61FB7" w:rsidP="00B61FB7">
      <w:pPr>
        <w:widowControl w:val="0"/>
        <w:ind w:firstLine="709"/>
        <w:rPr>
          <w:b/>
        </w:rPr>
      </w:pPr>
      <w:r w:rsidRPr="00A368BB">
        <w:t>ТЗ</w:t>
      </w:r>
      <w:r w:rsidRPr="00A368BB">
        <w:rPr>
          <w:vertAlign w:val="subscript"/>
        </w:rPr>
        <w:t>1</w:t>
      </w:r>
      <w:r w:rsidRPr="00A368BB">
        <w:t xml:space="preserve"> </w:t>
      </w:r>
    </w:p>
    <w:p w:rsidR="00B61FB7" w:rsidRPr="00A368BB" w:rsidRDefault="00B61FB7" w:rsidP="00B61FB7">
      <w:pPr>
        <w:widowControl w:val="0"/>
        <w:ind w:firstLine="709"/>
        <w:jc w:val="both"/>
        <w:rPr>
          <w:iCs/>
        </w:rPr>
      </w:pPr>
      <w:r w:rsidRPr="00A368BB">
        <w:t>Опираясь на текст изложения, п</w:t>
      </w:r>
      <w:r w:rsidRPr="00A368BB">
        <w:rPr>
          <w:iCs/>
        </w:rPr>
        <w:t xml:space="preserve">рокомментируйте точку зрения автора на проблему, поднятую в тексте. </w:t>
      </w:r>
    </w:p>
    <w:p w:rsidR="00B61FB7" w:rsidRPr="00A368BB" w:rsidRDefault="00B61FB7" w:rsidP="00B61FB7">
      <w:pPr>
        <w:widowControl w:val="0"/>
        <w:ind w:firstLine="709"/>
        <w:jc w:val="both"/>
      </w:pPr>
      <w:r w:rsidRPr="00A368BB">
        <w:t>Своё мнение аргументируйте. Продумайте композицию сочинения.</w:t>
      </w:r>
    </w:p>
    <w:p w:rsidR="00B61FB7" w:rsidRPr="00A368BB" w:rsidRDefault="00B61FB7" w:rsidP="00B61FB7">
      <w:pPr>
        <w:widowControl w:val="0"/>
        <w:ind w:firstLine="709"/>
        <w:jc w:val="both"/>
      </w:pPr>
      <w:r w:rsidRPr="00A368BB">
        <w:t>Сочинение напишите в объёме от 70 слов. Сочинение пишите чётко и разборчиво, соблюдая нормы речи.</w:t>
      </w:r>
    </w:p>
    <w:p w:rsidR="00B61FB7" w:rsidRPr="00A368BB" w:rsidRDefault="00B61FB7" w:rsidP="00B61FB7">
      <w:pPr>
        <w:widowControl w:val="0"/>
        <w:ind w:firstLine="709"/>
        <w:jc w:val="both"/>
      </w:pPr>
      <w:r w:rsidRPr="00A368BB">
        <w:t xml:space="preserve">Сочинение не оценивается, если в нем менее 70 слов (в подсчёт слов включаются все слова, в том числе и служебные), если оно представляет собой пересказанный текст. </w:t>
      </w:r>
    </w:p>
    <w:p w:rsidR="00B61FB7" w:rsidRPr="00A368BB" w:rsidRDefault="00B61FB7" w:rsidP="00B61FB7">
      <w:pPr>
        <w:widowControl w:val="0"/>
        <w:ind w:firstLine="709"/>
        <w:rPr>
          <w:b/>
        </w:rPr>
      </w:pPr>
      <w:r w:rsidRPr="00A368BB">
        <w:t>ТЗ</w:t>
      </w:r>
      <w:r w:rsidRPr="00A368BB">
        <w:rPr>
          <w:vertAlign w:val="subscript"/>
        </w:rPr>
        <w:t>2</w:t>
      </w:r>
      <w:r w:rsidRPr="00A368BB">
        <w:t xml:space="preserve"> </w:t>
      </w:r>
    </w:p>
    <w:p w:rsidR="00B61FB7" w:rsidRPr="00A368BB" w:rsidRDefault="00B61FB7" w:rsidP="00B61FB7">
      <w:pPr>
        <w:widowControl w:val="0"/>
        <w:ind w:firstLine="709"/>
        <w:jc w:val="both"/>
        <w:rPr>
          <w:iCs/>
        </w:rPr>
      </w:pPr>
      <w:r w:rsidRPr="00A368BB">
        <w:t>Опираясь на текст изложения, в</w:t>
      </w:r>
      <w:r w:rsidRPr="00A368BB">
        <w:rPr>
          <w:iCs/>
        </w:rPr>
        <w:t>ыскажите письменно свою точку зрения на проблему, поднятую в тексте.</w:t>
      </w:r>
    </w:p>
    <w:p w:rsidR="00B61FB7" w:rsidRPr="00A368BB" w:rsidRDefault="00B61FB7" w:rsidP="00B61FB7">
      <w:pPr>
        <w:widowControl w:val="0"/>
        <w:ind w:firstLine="709"/>
        <w:jc w:val="both"/>
      </w:pPr>
      <w:r w:rsidRPr="00A368BB">
        <w:t>Своё мнение аргументируйте. Продумайте композицию сочинения.</w:t>
      </w:r>
    </w:p>
    <w:p w:rsidR="00B61FB7" w:rsidRPr="00A368BB" w:rsidRDefault="00B61FB7" w:rsidP="00B61FB7">
      <w:pPr>
        <w:widowControl w:val="0"/>
        <w:ind w:firstLine="709"/>
        <w:jc w:val="both"/>
      </w:pPr>
      <w:r w:rsidRPr="00A368BB">
        <w:t>Сочинение напишите в объёме от 70 слов. Сочинение пишите чётко и разборчиво, соблюдая нормы речи.</w:t>
      </w:r>
    </w:p>
    <w:p w:rsidR="00B61FB7" w:rsidRPr="00A368BB" w:rsidRDefault="00B61FB7" w:rsidP="00B61FB7">
      <w:pPr>
        <w:jc w:val="both"/>
      </w:pPr>
      <w:r w:rsidRPr="00A368BB">
        <w:t>Сочинение не оценивается, если в нем менее 70 слов (в подсчёт слов включаются все слова, в том числе и служебные), если оно представляет собой пересказанный текст.</w:t>
      </w:r>
    </w:p>
    <w:p w:rsidR="00A66CFE" w:rsidRDefault="00A66CFE"/>
    <w:sectPr w:rsidR="00A66CFE" w:rsidSect="00ED34C0">
      <w:footerReference w:type="default" r:id="rId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561572"/>
    </w:sdtPr>
    <w:sdtEndPr/>
    <w:sdtContent>
      <w:p w:rsidR="00D32F89" w:rsidRDefault="005D234B" w:rsidP="005E50CD">
        <w:pPr>
          <w:pStyle w:val="a4"/>
          <w:jc w:val="center"/>
        </w:pPr>
        <w:r>
          <w:fldChar w:fldCharType="begin"/>
        </w:r>
        <w:r>
          <w:instrText xml:space="preserve"> PAGE   \* MERGEFORMAT </w:instrText>
        </w:r>
        <w:r>
          <w:fldChar w:fldCharType="separate"/>
        </w:r>
        <w:r w:rsidR="00B61FB7">
          <w:rPr>
            <w:noProof/>
          </w:rPr>
          <w:t>1</w:t>
        </w:r>
        <w:r>
          <w:rPr>
            <w:noProof/>
          </w:rPr>
          <w:fldChar w:fldCharType="end"/>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B61FB7"/>
    <w:rsid w:val="00070472"/>
    <w:rsid w:val="00081B91"/>
    <w:rsid w:val="000854C7"/>
    <w:rsid w:val="0009777C"/>
    <w:rsid w:val="000A1103"/>
    <w:rsid w:val="00110756"/>
    <w:rsid w:val="001258BC"/>
    <w:rsid w:val="001635C1"/>
    <w:rsid w:val="00183698"/>
    <w:rsid w:val="001C5FD2"/>
    <w:rsid w:val="001D1F43"/>
    <w:rsid w:val="001D3B90"/>
    <w:rsid w:val="001F5508"/>
    <w:rsid w:val="00237A57"/>
    <w:rsid w:val="0027476A"/>
    <w:rsid w:val="00283225"/>
    <w:rsid w:val="00295724"/>
    <w:rsid w:val="002B345B"/>
    <w:rsid w:val="002B5476"/>
    <w:rsid w:val="002C218F"/>
    <w:rsid w:val="002C7C7D"/>
    <w:rsid w:val="003507F0"/>
    <w:rsid w:val="003640E4"/>
    <w:rsid w:val="003647D2"/>
    <w:rsid w:val="003878D4"/>
    <w:rsid w:val="0039500E"/>
    <w:rsid w:val="003B17CD"/>
    <w:rsid w:val="003B198C"/>
    <w:rsid w:val="003B6F77"/>
    <w:rsid w:val="003D2503"/>
    <w:rsid w:val="003E0259"/>
    <w:rsid w:val="003E774B"/>
    <w:rsid w:val="00445F9F"/>
    <w:rsid w:val="0045109C"/>
    <w:rsid w:val="004D0D45"/>
    <w:rsid w:val="004E2B19"/>
    <w:rsid w:val="004F4757"/>
    <w:rsid w:val="0050040D"/>
    <w:rsid w:val="005115AD"/>
    <w:rsid w:val="00516F3F"/>
    <w:rsid w:val="00520B6B"/>
    <w:rsid w:val="005257E1"/>
    <w:rsid w:val="00543728"/>
    <w:rsid w:val="005612F2"/>
    <w:rsid w:val="00591189"/>
    <w:rsid w:val="0061042F"/>
    <w:rsid w:val="006117A7"/>
    <w:rsid w:val="006144A7"/>
    <w:rsid w:val="0063527A"/>
    <w:rsid w:val="00645B14"/>
    <w:rsid w:val="00663B3E"/>
    <w:rsid w:val="00664E4E"/>
    <w:rsid w:val="00693024"/>
    <w:rsid w:val="006E0850"/>
    <w:rsid w:val="006E667D"/>
    <w:rsid w:val="007358B0"/>
    <w:rsid w:val="00785B61"/>
    <w:rsid w:val="007A069C"/>
    <w:rsid w:val="007E01E7"/>
    <w:rsid w:val="007E5ADC"/>
    <w:rsid w:val="00805ED2"/>
    <w:rsid w:val="00811911"/>
    <w:rsid w:val="00815FE1"/>
    <w:rsid w:val="0082638B"/>
    <w:rsid w:val="008474C1"/>
    <w:rsid w:val="008777C5"/>
    <w:rsid w:val="008D576C"/>
    <w:rsid w:val="008E3B23"/>
    <w:rsid w:val="008F7AEA"/>
    <w:rsid w:val="009203A5"/>
    <w:rsid w:val="00955557"/>
    <w:rsid w:val="00956983"/>
    <w:rsid w:val="00960D83"/>
    <w:rsid w:val="00960F5F"/>
    <w:rsid w:val="009659C4"/>
    <w:rsid w:val="0097019B"/>
    <w:rsid w:val="00980795"/>
    <w:rsid w:val="009960B1"/>
    <w:rsid w:val="009C00C2"/>
    <w:rsid w:val="009F270A"/>
    <w:rsid w:val="00A05AEF"/>
    <w:rsid w:val="00A2013E"/>
    <w:rsid w:val="00A23896"/>
    <w:rsid w:val="00A66CFE"/>
    <w:rsid w:val="00AD19BD"/>
    <w:rsid w:val="00AD2121"/>
    <w:rsid w:val="00AF417C"/>
    <w:rsid w:val="00B309ED"/>
    <w:rsid w:val="00B54A2E"/>
    <w:rsid w:val="00B61FB7"/>
    <w:rsid w:val="00B62FDF"/>
    <w:rsid w:val="00B70AF5"/>
    <w:rsid w:val="00B812C1"/>
    <w:rsid w:val="00B97203"/>
    <w:rsid w:val="00BA45AE"/>
    <w:rsid w:val="00BD6483"/>
    <w:rsid w:val="00BE1756"/>
    <w:rsid w:val="00BE32F2"/>
    <w:rsid w:val="00BF3525"/>
    <w:rsid w:val="00C00929"/>
    <w:rsid w:val="00C05DC4"/>
    <w:rsid w:val="00C438B6"/>
    <w:rsid w:val="00C45B2D"/>
    <w:rsid w:val="00C7442C"/>
    <w:rsid w:val="00C847F5"/>
    <w:rsid w:val="00CB3310"/>
    <w:rsid w:val="00CB5E6B"/>
    <w:rsid w:val="00CC2E2D"/>
    <w:rsid w:val="00CD43F5"/>
    <w:rsid w:val="00CE6D6B"/>
    <w:rsid w:val="00D01415"/>
    <w:rsid w:val="00D45292"/>
    <w:rsid w:val="00D546B3"/>
    <w:rsid w:val="00D613D7"/>
    <w:rsid w:val="00D84BDE"/>
    <w:rsid w:val="00DA030E"/>
    <w:rsid w:val="00DC0CAC"/>
    <w:rsid w:val="00DD04F8"/>
    <w:rsid w:val="00DE0A00"/>
    <w:rsid w:val="00DE1DAD"/>
    <w:rsid w:val="00DF31D8"/>
    <w:rsid w:val="00E15011"/>
    <w:rsid w:val="00E40FF4"/>
    <w:rsid w:val="00E472D7"/>
    <w:rsid w:val="00E57208"/>
    <w:rsid w:val="00E60B6E"/>
    <w:rsid w:val="00E633F2"/>
    <w:rsid w:val="00E653E2"/>
    <w:rsid w:val="00E92CE8"/>
    <w:rsid w:val="00EA21F0"/>
    <w:rsid w:val="00ED5523"/>
    <w:rsid w:val="00EE1101"/>
    <w:rsid w:val="00EE4FF9"/>
    <w:rsid w:val="00EF6316"/>
    <w:rsid w:val="00F23DF2"/>
    <w:rsid w:val="00F36DCE"/>
    <w:rsid w:val="00F50315"/>
    <w:rsid w:val="00F72416"/>
    <w:rsid w:val="00F8103E"/>
    <w:rsid w:val="00F8555C"/>
    <w:rsid w:val="00F9000C"/>
    <w:rsid w:val="00F95963"/>
    <w:rsid w:val="00FA21BA"/>
    <w:rsid w:val="00FA2D04"/>
    <w:rsid w:val="00FB78CC"/>
    <w:rsid w:val="00FC51DF"/>
    <w:rsid w:val="00FC5C8A"/>
    <w:rsid w:val="00FD3506"/>
    <w:rsid w:val="00FD6755"/>
    <w:rsid w:val="00FE3736"/>
    <w:rsid w:val="00FF0FE6"/>
    <w:rsid w:val="00FF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B7"/>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B61FB7"/>
    <w:pPr>
      <w:autoSpaceDE w:val="0"/>
      <w:autoSpaceDN w:val="0"/>
      <w:adjustRightInd w:val="0"/>
      <w:jc w:val="center"/>
      <w:outlineLvl w:val="0"/>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FB7"/>
    <w:rPr>
      <w:rFonts w:ascii="Times New Roman" w:hAnsi="Times New Roman" w:cs="Times New Roman"/>
      <w:b/>
      <w:bCs/>
      <w:color w:val="000000"/>
      <w:sz w:val="24"/>
      <w:szCs w:val="24"/>
    </w:rPr>
  </w:style>
  <w:style w:type="paragraph" w:styleId="a3">
    <w:name w:val="Normal (Web)"/>
    <w:basedOn w:val="a"/>
    <w:uiPriority w:val="99"/>
    <w:rsid w:val="00B61FB7"/>
    <w:pPr>
      <w:spacing w:before="100" w:beforeAutospacing="1" w:after="100" w:afterAutospacing="1"/>
    </w:pPr>
    <w:rPr>
      <w:rFonts w:ascii="Arial Unicode MS" w:eastAsia="Arial Unicode MS" w:hAnsi="Arial" w:cs="Arial Unicode MS"/>
      <w:sz w:val="24"/>
      <w:szCs w:val="24"/>
      <w:lang w:eastAsia="ru-RU"/>
    </w:rPr>
  </w:style>
  <w:style w:type="paragraph" w:styleId="a4">
    <w:name w:val="footer"/>
    <w:basedOn w:val="a"/>
    <w:link w:val="a5"/>
    <w:uiPriority w:val="99"/>
    <w:unhideWhenUsed/>
    <w:rsid w:val="00B61FB7"/>
    <w:pPr>
      <w:tabs>
        <w:tab w:val="center" w:pos="4677"/>
        <w:tab w:val="right" w:pos="9355"/>
      </w:tabs>
    </w:pPr>
  </w:style>
  <w:style w:type="character" w:customStyle="1" w:styleId="a5">
    <w:name w:val="Нижний колонтитул Знак"/>
    <w:basedOn w:val="a0"/>
    <w:link w:val="a4"/>
    <w:uiPriority w:val="99"/>
    <w:rsid w:val="00B61FB7"/>
    <w:rPr>
      <w:rFonts w:ascii="Times New Roman" w:hAnsi="Times New Roman" w:cs="Times New Roman"/>
      <w:sz w:val="28"/>
      <w:szCs w:val="28"/>
    </w:rPr>
  </w:style>
  <w:style w:type="paragraph" w:styleId="a6">
    <w:name w:val="Balloon Text"/>
    <w:basedOn w:val="a"/>
    <w:link w:val="a7"/>
    <w:uiPriority w:val="99"/>
    <w:semiHidden/>
    <w:unhideWhenUsed/>
    <w:rsid w:val="00B61FB7"/>
    <w:rPr>
      <w:rFonts w:ascii="Tahoma" w:hAnsi="Tahoma" w:cs="Tahoma"/>
      <w:sz w:val="16"/>
      <w:szCs w:val="16"/>
    </w:rPr>
  </w:style>
  <w:style w:type="character" w:customStyle="1" w:styleId="a7">
    <w:name w:val="Текст выноски Знак"/>
    <w:basedOn w:val="a0"/>
    <w:link w:val="a6"/>
    <w:uiPriority w:val="99"/>
    <w:semiHidden/>
    <w:rsid w:val="00B61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2023-03-15T17:56:00Z</dcterms:created>
  <dcterms:modified xsi:type="dcterms:W3CDTF">2023-03-15T17:57:00Z</dcterms:modified>
</cp:coreProperties>
</file>